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13FA0" w14:textId="77777777" w:rsidR="00670A9F" w:rsidRDefault="00670A9F" w:rsidP="00670A9F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40"/>
          <w:szCs w:val="40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40"/>
          <w:szCs w:val="40"/>
          <w14:ligatures w14:val="none"/>
        </w:rPr>
        <w:t xml:space="preserve">Whistleblower Policy: </w:t>
      </w:r>
    </w:p>
    <w:p w14:paraId="68AB61A8" w14:textId="033884CF" w:rsidR="00670A9F" w:rsidRDefault="00670A9F" w:rsidP="00670A9F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40"/>
          <w:szCs w:val="40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40"/>
          <w:szCs w:val="40"/>
          <w14:ligatures w14:val="none"/>
        </w:rPr>
        <w:t>Museum of Archaeology, Paleontology</w:t>
      </w:r>
      <w:r>
        <w:rPr>
          <w:rFonts w:ascii="Roboto" w:eastAsia="Times New Roman" w:hAnsi="Roboto" w:cs="Times New Roman"/>
          <w:b/>
          <w:bCs/>
          <w:kern w:val="0"/>
          <w:sz w:val="40"/>
          <w:szCs w:val="40"/>
          <w14:ligatures w14:val="none"/>
        </w:rPr>
        <w:t xml:space="preserve"> &amp;</w:t>
      </w:r>
      <w:r w:rsidRPr="00670A9F">
        <w:rPr>
          <w:rFonts w:ascii="Roboto" w:eastAsia="Times New Roman" w:hAnsi="Roboto" w:cs="Times New Roman"/>
          <w:b/>
          <w:bCs/>
          <w:kern w:val="0"/>
          <w:sz w:val="40"/>
          <w:szCs w:val="40"/>
          <w14:ligatures w14:val="none"/>
        </w:rPr>
        <w:t xml:space="preserve"> Science (MAPS)</w:t>
      </w:r>
    </w:p>
    <w:p w14:paraId="33EA1D7F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kern w:val="0"/>
          <w:sz w:val="40"/>
          <w:szCs w:val="40"/>
          <w14:ligatures w14:val="none"/>
        </w:rPr>
      </w:pPr>
    </w:p>
    <w:p w14:paraId="11CE660A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1. Purpose &amp; Scope</w:t>
      </w:r>
    </w:p>
    <w:p w14:paraId="362D58B6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The </w:t>
      </w:r>
      <w:hyperlink r:id="rId5" w:tgtFrame="_blank" w:history="1">
        <w:r w:rsidRPr="00670A9F">
          <w:rPr>
            <w:rFonts w:ascii="Roboto" w:eastAsia="Times New Roman" w:hAnsi="Roboto" w:cs="Times New Roman"/>
            <w:color w:val="0000FF"/>
            <w:kern w:val="0"/>
            <w:sz w:val="24"/>
            <w:szCs w:val="24"/>
            <w:u w:val="single"/>
            <w14:ligatures w14:val="none"/>
          </w:rPr>
          <w:t>Museum of Archaeology, Paleontology, and Science (MAPS)</w:t>
        </w:r>
      </w:hyperlink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is committed to the highest standards of integrity, ethical behavior, and legal compliance. This policy provides a safe, confidential channel for employees, volunteers, contractors, and board members to report suspected misconduct without fear of retaliation.</w:t>
      </w:r>
    </w:p>
    <w:p w14:paraId="04B1181C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2. Reportable Conduct</w:t>
      </w:r>
    </w:p>
    <w:p w14:paraId="18F6A36B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This policy covers any serious, good-faith concerns regarding the integrity of the Museum's operations, including but not limited to:</w:t>
      </w:r>
    </w:p>
    <w:p w14:paraId="48E81105" w14:textId="77777777" w:rsidR="00670A9F" w:rsidRPr="00670A9F" w:rsidRDefault="00670A9F" w:rsidP="00670A9F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Financial misconduct: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Fraud, embezzlement, theft, or deliberate misstatement of financial records.</w:t>
      </w:r>
    </w:p>
    <w:p w14:paraId="09E1BBCB" w14:textId="77777777" w:rsidR="00670A9F" w:rsidRPr="00670A9F" w:rsidRDefault="00670A9F" w:rsidP="00670A9F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Illegal activities: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Theft of antiquities, illicit trafficking of cultural artifacts, violations of international heritage laws (e.g., NAGPRA or UNESCO conventions), or environmental law breaches during paleontology excavations.</w:t>
      </w:r>
    </w:p>
    <w:p w14:paraId="33EE1F75" w14:textId="77777777" w:rsidR="00670A9F" w:rsidRPr="00670A9F" w:rsidRDefault="00670A9F" w:rsidP="00670A9F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Health and safety hazards: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Serious threats to public or staff safety within the museum galleries, laboratories, or field collection sites.</w:t>
      </w:r>
    </w:p>
    <w:p w14:paraId="513994A2" w14:textId="77777777" w:rsidR="00670A9F" w:rsidRPr="00670A9F" w:rsidRDefault="00670A9F" w:rsidP="00670A9F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Abuse of authority: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Conflicts of interest or severe ethical breaches by museum leadership or researchers.</w:t>
      </w:r>
    </w:p>
    <w:p w14:paraId="2907EF7B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3. Reporting Procedures</w:t>
      </w:r>
    </w:p>
    <w:p w14:paraId="307B195A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If you observe or suspect wrongful conduct, you are encouraged to report it immediately. You can file a report through the following channels:</w:t>
      </w:r>
    </w:p>
    <w:p w14:paraId="7D885919" w14:textId="77777777" w:rsidR="00670A9F" w:rsidRPr="00670A9F" w:rsidRDefault="00670A9F" w:rsidP="00670A9F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Internal Channels:</w:t>
      </w:r>
    </w:p>
    <w:p w14:paraId="72CF1841" w14:textId="77777777" w:rsidR="00670A9F" w:rsidRPr="00670A9F" w:rsidRDefault="00670A9F" w:rsidP="00670A9F">
      <w:pPr>
        <w:numPr>
          <w:ilvl w:val="1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Human Resources Department: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670A9F">
        <w:rPr>
          <w:rFonts w:ascii="Roboto" w:eastAsia="Times New Roman" w:hAnsi="Roboto" w:cs="Times New Roman"/>
          <w:kern w:val="0"/>
          <w:sz w:val="24"/>
          <w:szCs w:val="24"/>
          <w:highlight w:val="yellow"/>
          <w14:ligatures w14:val="none"/>
        </w:rPr>
        <w:t>[Insert Email/Phone]</w:t>
      </w:r>
    </w:p>
    <w:p w14:paraId="0DE25F57" w14:textId="280C9A50" w:rsidR="00670A9F" w:rsidRPr="00670A9F" w:rsidRDefault="00670A9F" w:rsidP="00670A9F">
      <w:pPr>
        <w:numPr>
          <w:ilvl w:val="1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Executive Director: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Charles Zidar charleszidar@mapsmuseum.org</w:t>
      </w:r>
    </w:p>
    <w:p w14:paraId="40704B78" w14:textId="77777777" w:rsidR="00670A9F" w:rsidRPr="00670A9F" w:rsidRDefault="00670A9F" w:rsidP="00670A9F">
      <w:pPr>
        <w:numPr>
          <w:ilvl w:val="1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Audit Committee Chair (Board of Trustees):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</w:t>
      </w:r>
      <w:r w:rsidRPr="00670A9F">
        <w:rPr>
          <w:rFonts w:ascii="Roboto" w:eastAsia="Times New Roman" w:hAnsi="Roboto" w:cs="Times New Roman"/>
          <w:kern w:val="0"/>
          <w:sz w:val="24"/>
          <w:szCs w:val="24"/>
          <w:highlight w:val="yellow"/>
          <w14:ligatures w14:val="none"/>
        </w:rPr>
        <w:t>[Insert Email/Phone]</w:t>
      </w:r>
    </w:p>
    <w:p w14:paraId="2F0C23A5" w14:textId="77777777" w:rsidR="00670A9F" w:rsidRPr="00670A9F" w:rsidRDefault="00670A9F" w:rsidP="00670A9F">
      <w:pPr>
        <w:numPr>
          <w:ilvl w:val="0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Anonymous Reporting Hotlines:</w:t>
      </w:r>
    </w:p>
    <w:p w14:paraId="7FC03DBD" w14:textId="77777777" w:rsidR="00670A9F" w:rsidRPr="00670A9F" w:rsidRDefault="00670A9F" w:rsidP="00670A9F">
      <w:pPr>
        <w:numPr>
          <w:ilvl w:val="1"/>
          <w:numId w:val="2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Reports can be submitted anonymously online at [</w:t>
      </w:r>
      <w:hyperlink r:id="rId6" w:tgtFrame="_blank" w:history="1">
        <w:r w:rsidRPr="00670A9F">
          <w:rPr>
            <w:rFonts w:ascii="Roboto" w:eastAsia="Times New Roman" w:hAnsi="Roboto" w:cs="Times New Roman"/>
            <w:color w:val="0000FF"/>
            <w:kern w:val="0"/>
            <w:sz w:val="24"/>
            <w:szCs w:val="24"/>
            <w:highlight w:val="yellow"/>
            <w:u w:val="single"/>
            <w14:ligatures w14:val="none"/>
          </w:rPr>
          <w:t>Insert Hotline URL</w:t>
        </w:r>
      </w:hyperlink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] or via phone at [</w:t>
      </w:r>
      <w:r w:rsidRPr="00670A9F">
        <w:rPr>
          <w:rFonts w:ascii="Roboto" w:eastAsia="Times New Roman" w:hAnsi="Roboto" w:cs="Times New Roman"/>
          <w:kern w:val="0"/>
          <w:sz w:val="24"/>
          <w:szCs w:val="24"/>
          <w:highlight w:val="yellow"/>
          <w14:ligatures w14:val="none"/>
        </w:rPr>
        <w:t>Insert Hotline Phone Number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]. Please provide as much detailed evidence as possible to allow for a thorough investigation.</w:t>
      </w:r>
    </w:p>
    <w:p w14:paraId="0D0D82D6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4. Investigation Process</w:t>
      </w:r>
    </w:p>
    <w:p w14:paraId="5A60F2EE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Upon receiving a report, MAPS will act swiftly to investigate the matter:</w:t>
      </w:r>
    </w:p>
    <w:p w14:paraId="54546E39" w14:textId="77777777" w:rsidR="00670A9F" w:rsidRPr="00670A9F" w:rsidRDefault="00670A9F" w:rsidP="00670A9F">
      <w:pPr>
        <w:numPr>
          <w:ilvl w:val="0"/>
          <w:numId w:val="3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Acknowledgment: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Internal reports will be acknowledged within five business days.</w:t>
      </w:r>
    </w:p>
    <w:p w14:paraId="461571C6" w14:textId="77777777" w:rsidR="00670A9F" w:rsidRPr="00670A9F" w:rsidRDefault="00670A9F" w:rsidP="00670A9F">
      <w:pPr>
        <w:numPr>
          <w:ilvl w:val="0"/>
          <w:numId w:val="3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Confidentiality: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The identity of the whistleblower will be kept strictly confidential, shared only with investigators on </w:t>
      </w:r>
      <w:proofErr w:type="spellStart"/>
      <w:proofErr w:type="gramStart"/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a</w:t>
      </w:r>
      <w:proofErr w:type="spellEnd"/>
      <w:proofErr w:type="gramEnd"/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absolute need-to-know basis.</w:t>
      </w:r>
    </w:p>
    <w:p w14:paraId="3FBA9671" w14:textId="78334A8C" w:rsidR="00670A9F" w:rsidRPr="00670A9F" w:rsidRDefault="00670A9F" w:rsidP="00670A9F">
      <w:pPr>
        <w:numPr>
          <w:ilvl w:val="0"/>
          <w:numId w:val="3"/>
        </w:num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Action: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If the investigation reveals wrongful conduct, MAPS will implement immediate corrective and disciplinary action, up to and including termination of employment </w:t>
      </w:r>
      <w:r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(</w:t>
      </w:r>
      <w:r w:rsidRPr="00C40D76">
        <w:rPr>
          <w:rFonts w:ascii="Roboto" w:eastAsia="Times New Roman" w:hAnsi="Roboto" w:cs="Times New Roman"/>
          <w:kern w:val="0"/>
          <w:sz w:val="24"/>
          <w:szCs w:val="24"/>
          <w:highlight w:val="cyan"/>
          <w14:ligatures w14:val="none"/>
        </w:rPr>
        <w:t>or board tenure?</w:t>
      </w:r>
      <w:r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) 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and referral to legal authorities.</w:t>
      </w:r>
    </w:p>
    <w:p w14:paraId="742A3AE6" w14:textId="77777777" w:rsidR="00670A9F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</w:pPr>
      <w:r w:rsidRPr="00670A9F">
        <w:rPr>
          <w:rFonts w:ascii="Roboto" w:eastAsia="Times New Roman" w:hAnsi="Roboto" w:cs="Times New Roman"/>
          <w:b/>
          <w:bCs/>
          <w:kern w:val="0"/>
          <w:sz w:val="30"/>
          <w:szCs w:val="30"/>
          <w14:ligatures w14:val="none"/>
        </w:rPr>
        <w:t>5. Strict Anti-Retaliation Protection</w:t>
      </w:r>
    </w:p>
    <w:p w14:paraId="20852CF7" w14:textId="407BC8DF" w:rsidR="00E30982" w:rsidRPr="00670A9F" w:rsidRDefault="00670A9F" w:rsidP="00670A9F">
      <w:pPr>
        <w:spacing w:after="0" w:line="240" w:lineRule="auto"/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</w:pP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MAPS maintains a </w:t>
      </w:r>
      <w:r w:rsidRPr="00670A9F">
        <w:rPr>
          <w:rFonts w:ascii="Roboto" w:eastAsia="Times New Roman" w:hAnsi="Roboto" w:cs="Times New Roman"/>
          <w:b/>
          <w:bCs/>
          <w:kern w:val="0"/>
          <w:sz w:val="24"/>
          <w:szCs w:val="24"/>
          <w14:ligatures w14:val="none"/>
        </w:rPr>
        <w:t>zero-tolerance policy for retaliation</w:t>
      </w:r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. No individual who reports a concern in good faith will face discharge, demotion, suspension, harassment, discrimination, or any form of professional adverse effects. </w:t>
      </w:r>
      <w:proofErr w:type="gramStart"/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>Anyone</w:t>
      </w:r>
      <w:proofErr w:type="gramEnd"/>
      <w:r w:rsidRPr="00670A9F">
        <w:rPr>
          <w:rFonts w:ascii="Roboto" w:eastAsia="Times New Roman" w:hAnsi="Roboto" w:cs="Times New Roman"/>
          <w:kern w:val="0"/>
          <w:sz w:val="24"/>
          <w:szCs w:val="24"/>
          <w14:ligatures w14:val="none"/>
        </w:rPr>
        <w:t xml:space="preserve"> found retaliating against a whistleblower will face immediate disciplinary action, up to termination.</w:t>
      </w:r>
    </w:p>
    <w:sectPr w:rsidR="00E30982" w:rsidRPr="00670A9F" w:rsidSect="00670A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B06CA"/>
    <w:multiLevelType w:val="multilevel"/>
    <w:tmpl w:val="4842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0D6474"/>
    <w:multiLevelType w:val="multilevel"/>
    <w:tmpl w:val="1DCA3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7F2529"/>
    <w:multiLevelType w:val="multilevel"/>
    <w:tmpl w:val="9B524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0885460">
    <w:abstractNumId w:val="0"/>
  </w:num>
  <w:num w:numId="2" w16cid:durableId="141239153">
    <w:abstractNumId w:val="1"/>
  </w:num>
  <w:num w:numId="3" w16cid:durableId="18848299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9F"/>
    <w:rsid w:val="0007209D"/>
    <w:rsid w:val="001654A7"/>
    <w:rsid w:val="00670A9F"/>
    <w:rsid w:val="00C24890"/>
    <w:rsid w:val="00C40D76"/>
    <w:rsid w:val="00C95752"/>
    <w:rsid w:val="00E30982"/>
    <w:rsid w:val="00EA374E"/>
    <w:rsid w:val="00FC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941FF"/>
  <w15:chartTrackingRefBased/>
  <w15:docId w15:val="{B35881F4-EDFD-4261-8E79-8DD9183C4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A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A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A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A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A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A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A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A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A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A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A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0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0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0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A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0A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A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A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A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egantthemes.com/blog/wordpress/call-link-html-phone-number" TargetMode="External"/><Relationship Id="rId5" Type="http://schemas.openxmlformats.org/officeDocument/2006/relationships/hyperlink" Target="https://www.mapsmuseum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Zidar</dc:creator>
  <cp:keywords/>
  <dc:description/>
  <cp:lastModifiedBy>Charles Zidar</cp:lastModifiedBy>
  <cp:revision>2</cp:revision>
  <dcterms:created xsi:type="dcterms:W3CDTF">2026-10-20T14:40:00Z</dcterms:created>
  <dcterms:modified xsi:type="dcterms:W3CDTF">2026-10-20T14:46:00Z</dcterms:modified>
</cp:coreProperties>
</file>